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56" w:rsidRDefault="006C3956" w:rsidP="006C3956">
      <w:pPr>
        <w:tabs>
          <w:tab w:val="left" w:pos="6285"/>
        </w:tabs>
      </w:pPr>
      <w:r>
        <w:tab/>
      </w:r>
      <w:r>
        <w:tab/>
        <w:t xml:space="preserve"> </w:t>
      </w:r>
      <w:r>
        <w:t>УТВЕРЖДАЮ:</w:t>
      </w:r>
      <w:r>
        <w:t xml:space="preserve">   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                                                                                                                               Начальник МИ ФНС России </w:t>
      </w:r>
    </w:p>
    <w:p w:rsidR="006C3956" w:rsidRDefault="006C3956" w:rsidP="006C3956">
      <w:pPr>
        <w:tabs>
          <w:tab w:val="left" w:pos="1245"/>
        </w:tabs>
      </w:pPr>
      <w:r>
        <w:t xml:space="preserve">                                                                                                                                №2 по РИ </w:t>
      </w:r>
    </w:p>
    <w:p w:rsidR="006C3956" w:rsidRDefault="006C3956" w:rsidP="006C3956">
      <w:pPr>
        <w:tabs>
          <w:tab w:val="left" w:pos="1245"/>
        </w:tabs>
      </w:pPr>
      <w:r>
        <w:t xml:space="preserve">                                                                                                                                 ____________А.С. Костоев</w:t>
      </w:r>
    </w:p>
    <w:p w:rsidR="006C3956" w:rsidRDefault="006C3956" w:rsidP="006C3956">
      <w:pPr>
        <w:tabs>
          <w:tab w:val="left" w:pos="1245"/>
        </w:tabs>
      </w:pPr>
      <w:r>
        <w:t xml:space="preserve">                                                                                                                                от «___» _________20    г.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bookmarkStart w:id="0" w:name="_GoBack"/>
    </w:p>
    <w:bookmarkEnd w:id="0"/>
    <w:p w:rsidR="006C3956" w:rsidRDefault="006C3956" w:rsidP="006C3956">
      <w:pPr>
        <w:tabs>
          <w:tab w:val="left" w:pos="1245"/>
        </w:tabs>
      </w:pPr>
      <w:r>
        <w:t xml:space="preserve">                                                         Должностной регламент </w:t>
      </w:r>
    </w:p>
    <w:p w:rsidR="006C3956" w:rsidRDefault="006C3956" w:rsidP="006C3956">
      <w:pPr>
        <w:tabs>
          <w:tab w:val="left" w:pos="1245"/>
        </w:tabs>
      </w:pPr>
      <w:r>
        <w:t>старшего государственного налогового инспектора отдела камеральных  проверок Межрайонной ИФНС России  №2 по Республике Ингушетия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I. Общие положения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1.1. Должность федеральной государственной гражданской службы (далее - гражданская служба) старшего государственного налогового инспектора отдела камеральных проверок Межрайонной ИФНС России №2 по Республике Ингушетия (далее - Старший государственный налоговый инспектор) относится к старшей группе должностей гражданской службы категории «специалисты».</w:t>
      </w:r>
    </w:p>
    <w:p w:rsidR="006C3956" w:rsidRDefault="006C3956" w:rsidP="006C3956">
      <w:pPr>
        <w:tabs>
          <w:tab w:val="left" w:pos="1245"/>
        </w:tabs>
      </w:pPr>
      <w:r>
        <w:t>Регистрационный номер (код) должности – 11-3-4-070.</w:t>
      </w:r>
    </w:p>
    <w:p w:rsidR="006C3956" w:rsidRDefault="006C3956" w:rsidP="006C3956">
      <w:pPr>
        <w:tabs>
          <w:tab w:val="left" w:pos="1245"/>
        </w:tabs>
      </w:pPr>
      <w:r>
        <w:t xml:space="preserve"> 1.2. Область профессиональной служебной деятельности: регулирование деятельности в сфере налогового контроля (камеральные налоговые проверки).</w:t>
      </w:r>
    </w:p>
    <w:p w:rsidR="006C3956" w:rsidRDefault="006C3956" w:rsidP="006C3956">
      <w:pPr>
        <w:tabs>
          <w:tab w:val="left" w:pos="1245"/>
        </w:tabs>
      </w:pPr>
      <w:r>
        <w:t xml:space="preserve">          1.3. Вид профессиональной служебной деятельности старшего государственного налогового инспектора: организация и проведение камеральных налоговых проверок. </w:t>
      </w:r>
    </w:p>
    <w:p w:rsidR="006C3956" w:rsidRDefault="006C3956" w:rsidP="006C3956">
      <w:pPr>
        <w:tabs>
          <w:tab w:val="left" w:pos="1245"/>
        </w:tabs>
      </w:pPr>
      <w:r>
        <w:t xml:space="preserve">          1.4. Назначение на должность и освобождение от должности старшего государственного налогового инспектора осуществляются начальником Межрайонной ИФНС России №2 по Республике Ингушетия (далее – Инспекция). </w:t>
      </w:r>
    </w:p>
    <w:p w:rsidR="006C3956" w:rsidRDefault="006C3956" w:rsidP="006C3956">
      <w:pPr>
        <w:tabs>
          <w:tab w:val="left" w:pos="1245"/>
        </w:tabs>
      </w:pPr>
      <w:r>
        <w:t>1.5. Старший государственный налоговый инспектор непосредственно подчиняется начальнику отдела камеральных проверок  (далее – Отдел).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II. Квалификационные требования для замещения должности гражданской службы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2. Для замещения должности старшего государственного налогового инспектора устанавливаются следующие требования.</w:t>
      </w:r>
    </w:p>
    <w:p w:rsidR="006C3956" w:rsidRDefault="006C3956" w:rsidP="006C3956">
      <w:pPr>
        <w:tabs>
          <w:tab w:val="left" w:pos="1245"/>
        </w:tabs>
      </w:pPr>
      <w:r>
        <w:t>2.1. Наличие высшего образования.</w:t>
      </w:r>
    </w:p>
    <w:p w:rsidR="006C3956" w:rsidRDefault="006C3956" w:rsidP="006C3956">
      <w:pPr>
        <w:tabs>
          <w:tab w:val="left" w:pos="1245"/>
        </w:tabs>
      </w:pPr>
      <w:r>
        <w:t>2.2. Без предъявления требований к стажу.</w:t>
      </w:r>
    </w:p>
    <w:p w:rsidR="006C3956" w:rsidRDefault="006C3956" w:rsidP="006C3956">
      <w:pPr>
        <w:tabs>
          <w:tab w:val="left" w:pos="1245"/>
        </w:tabs>
      </w:pPr>
      <w:r>
        <w:t xml:space="preserve">2.3. Наличие базовых знаний. </w:t>
      </w:r>
    </w:p>
    <w:p w:rsidR="006C3956" w:rsidRDefault="006C3956" w:rsidP="006C3956">
      <w:pPr>
        <w:tabs>
          <w:tab w:val="left" w:pos="1245"/>
        </w:tabs>
      </w:pPr>
      <w:r>
        <w:t>Знание основ:</w:t>
      </w:r>
    </w:p>
    <w:p w:rsidR="006C3956" w:rsidRDefault="006C3956" w:rsidP="006C3956">
      <w:pPr>
        <w:tabs>
          <w:tab w:val="left" w:pos="1245"/>
        </w:tabs>
      </w:pPr>
      <w:r>
        <w:t>Конституции Российской Федерации;</w:t>
      </w:r>
    </w:p>
    <w:p w:rsidR="006C3956" w:rsidRDefault="006C3956" w:rsidP="006C3956">
      <w:pPr>
        <w:tabs>
          <w:tab w:val="left" w:pos="1245"/>
        </w:tabs>
      </w:pPr>
      <w:r>
        <w:t>Федерального закона от 27 мая 2003 г. № 58-ФЗ «О системе государственной службы Российской Федерации»;</w:t>
      </w:r>
    </w:p>
    <w:p w:rsidR="006C3956" w:rsidRDefault="006C3956" w:rsidP="006C3956">
      <w:pPr>
        <w:tabs>
          <w:tab w:val="left" w:pos="1245"/>
        </w:tabs>
      </w:pPr>
      <w:r>
        <w:t>Федерального закона от 27 июля 2004 г. № 79-ФЗ «О государственной гражданской службе Российской Федерации»;</w:t>
      </w:r>
    </w:p>
    <w:p w:rsidR="006C3956" w:rsidRDefault="006C3956" w:rsidP="006C3956">
      <w:pPr>
        <w:tabs>
          <w:tab w:val="left" w:pos="1245"/>
        </w:tabs>
      </w:pPr>
      <w:r>
        <w:t>Федерального закона от 25 декабря 2008 г. № 273-ФЗ «О противодействии коррупции»;</w:t>
      </w:r>
    </w:p>
    <w:p w:rsidR="006C3956" w:rsidRDefault="006C3956" w:rsidP="006C3956">
      <w:pPr>
        <w:tabs>
          <w:tab w:val="left" w:pos="1245"/>
        </w:tabs>
      </w:pPr>
      <w:r>
        <w:t>в области информационно-коммуникационных технологий.</w:t>
      </w:r>
    </w:p>
    <w:p w:rsidR="006C3956" w:rsidRDefault="006C3956" w:rsidP="006C3956">
      <w:pPr>
        <w:tabs>
          <w:tab w:val="left" w:pos="1245"/>
        </w:tabs>
      </w:pPr>
      <w:r>
        <w:t xml:space="preserve">2.4. Наличие профессиональных знаний: </w:t>
      </w:r>
    </w:p>
    <w:p w:rsidR="006C3956" w:rsidRDefault="006C3956" w:rsidP="006C3956">
      <w:pPr>
        <w:tabs>
          <w:tab w:val="left" w:pos="1245"/>
        </w:tabs>
      </w:pPr>
      <w:r>
        <w:t>2.4.1. В сфере законодательства Российской Федерации:</w:t>
      </w:r>
    </w:p>
    <w:p w:rsidR="006C3956" w:rsidRDefault="006C3956" w:rsidP="006C3956">
      <w:pPr>
        <w:tabs>
          <w:tab w:val="left" w:pos="1245"/>
        </w:tabs>
      </w:pPr>
      <w:r>
        <w:t>Налогового кодекса Российской Федерации;</w:t>
      </w:r>
    </w:p>
    <w:p w:rsidR="006C3956" w:rsidRDefault="006C3956" w:rsidP="006C3956">
      <w:pPr>
        <w:tabs>
          <w:tab w:val="left" w:pos="1245"/>
        </w:tabs>
      </w:pPr>
      <w:r>
        <w:t>Бюджетного кодекса Российской Федерации;</w:t>
      </w:r>
    </w:p>
    <w:p w:rsidR="006C3956" w:rsidRDefault="006C3956" w:rsidP="006C3956">
      <w:pPr>
        <w:tabs>
          <w:tab w:val="left" w:pos="1245"/>
        </w:tabs>
      </w:pPr>
      <w:r>
        <w:t>Федерального закона от 15 июля 1995 г. № 101-ФЗ «О международных договорах Российской Федерации»;</w:t>
      </w:r>
    </w:p>
    <w:p w:rsidR="006C3956" w:rsidRDefault="006C3956" w:rsidP="006C3956">
      <w:pPr>
        <w:tabs>
          <w:tab w:val="left" w:pos="1245"/>
        </w:tabs>
      </w:pPr>
      <w:r>
        <w:t>Федерального закона от 10 декабря 2003 г. № 173-ФЗ «О валютном регулировании и валютном контроле»;</w:t>
      </w:r>
    </w:p>
    <w:p w:rsidR="006C3956" w:rsidRDefault="006C3956" w:rsidP="006C3956">
      <w:pPr>
        <w:tabs>
          <w:tab w:val="left" w:pos="1245"/>
        </w:tabs>
      </w:pPr>
      <w:r>
        <w:t>Указа Президента Российской Федерации от 11 января 1993 г. № 11 «О порядке опубликования международных договоров Российской Федерации»;</w:t>
      </w:r>
    </w:p>
    <w:p w:rsidR="006C3956" w:rsidRDefault="006C3956" w:rsidP="006C3956">
      <w:pPr>
        <w:tabs>
          <w:tab w:val="left" w:pos="1245"/>
        </w:tabs>
      </w:pPr>
      <w:r>
        <w:t>Указа Президента Российской Федерации от 12 июля 2012 г. № 970 «Об официальном опубликовании временно применяемых международных договоров Российской Федерации»;</w:t>
      </w:r>
    </w:p>
    <w:p w:rsidR="006C3956" w:rsidRDefault="006C3956" w:rsidP="006C3956">
      <w:pPr>
        <w:tabs>
          <w:tab w:val="left" w:pos="1245"/>
        </w:tabs>
      </w:pPr>
      <w:r>
        <w:t>постановления Правительства Российской Федерации от 28 декабря 2005 г. № 819 «Об утверждении правил представления резидентами налоговым органам отчетов о движении средств по счетам (вкладам) в банках за пределами территории Российской Федерации»;</w:t>
      </w:r>
    </w:p>
    <w:p w:rsidR="006C3956" w:rsidRDefault="006C3956" w:rsidP="006C3956">
      <w:pPr>
        <w:tabs>
          <w:tab w:val="left" w:pos="1245"/>
        </w:tabs>
      </w:pPr>
      <w:r>
        <w:t>Договора о Евразийском экономическом союзе (подписан в г. Астана 29 мая 2014 г.);</w:t>
      </w:r>
    </w:p>
    <w:p w:rsidR="006C3956" w:rsidRDefault="006C3956" w:rsidP="006C3956">
      <w:pPr>
        <w:tabs>
          <w:tab w:val="left" w:pos="1245"/>
        </w:tabs>
      </w:pPr>
      <w:r>
        <w:t xml:space="preserve">положения о порядке передачи уполномоченными банками информации о нарушениях лицами, осуществляющими валютные операции, актов валютного законодательства Российской Федерации и актов органов валютного регулирования, </w:t>
      </w:r>
      <w:proofErr w:type="gramStart"/>
      <w:r>
        <w:t>утвержденное</w:t>
      </w:r>
      <w:proofErr w:type="gramEnd"/>
      <w:r>
        <w:t xml:space="preserve"> Банком России 20 июля 2007 г. № 308-П;</w:t>
      </w:r>
    </w:p>
    <w:p w:rsidR="006C3956" w:rsidRDefault="006C3956" w:rsidP="006C3956">
      <w:pPr>
        <w:tabs>
          <w:tab w:val="left" w:pos="1245"/>
        </w:tabs>
      </w:pPr>
      <w: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C3956" w:rsidRDefault="006C3956" w:rsidP="006C3956">
      <w:pPr>
        <w:tabs>
          <w:tab w:val="left" w:pos="1245"/>
        </w:tabs>
      </w:pPr>
      <w:proofErr w:type="gramStart"/>
      <w:r>
        <w:t>приказа ФНС России от 8 мая 2015 г. № 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</w:t>
      </w:r>
      <w:proofErr w:type="gramEnd"/>
      <w:r>
        <w:t xml:space="preserve">, требований к составлению Акта об обнаружении фактов, свидетельствующих о предусмотренных Налоговым кодексом Российской Федерации налоговых </w:t>
      </w:r>
      <w:r>
        <w:lastRenderedPageBreak/>
        <w:t xml:space="preserve">правонарушениях (за исключением налоговых правонарушений, </w:t>
      </w:r>
      <w:proofErr w:type="gramStart"/>
      <w:r>
        <w:t>дела</w:t>
      </w:r>
      <w:proofErr w:type="gramEnd"/>
      <w: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 г., регистрационный номер 37445);</w:t>
      </w:r>
    </w:p>
    <w:p w:rsidR="006C3956" w:rsidRDefault="006C3956" w:rsidP="006C3956">
      <w:pPr>
        <w:tabs>
          <w:tab w:val="left" w:pos="1245"/>
        </w:tabs>
      </w:pPr>
      <w:proofErr w:type="gramStart"/>
      <w:r>
        <w:t>приказа ФНС России от 25 июля 2012 г. №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>
        <w:t xml:space="preserve"> </w:t>
      </w:r>
      <w:proofErr w:type="gramStart"/>
      <w: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6C3956" w:rsidRDefault="006C3956" w:rsidP="006C3956">
      <w:pPr>
        <w:tabs>
          <w:tab w:val="left" w:pos="1245"/>
        </w:tabs>
      </w:pPr>
      <w:proofErr w:type="gramStart"/>
      <w:r>
        <w:t>приказа ФНС России от 25 июля 2012 г. №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</w:p>
    <w:p w:rsidR="006C3956" w:rsidRDefault="006C3956" w:rsidP="006C3956">
      <w:pPr>
        <w:tabs>
          <w:tab w:val="left" w:pos="1245"/>
        </w:tabs>
      </w:pPr>
      <w:r>
        <w:t>приказа Минфина Российской Федерации № 20н, МНС Российской Федерации N ГБ-3-04/39 от 10 марта 1999 г. «Об утверждении Положения о порядке проведения инвентаризации имущества налогоплательщиков при налоговой проверке».</w:t>
      </w:r>
    </w:p>
    <w:p w:rsidR="006C3956" w:rsidRDefault="006C3956" w:rsidP="006C3956">
      <w:pPr>
        <w:tabs>
          <w:tab w:val="left" w:pos="1245"/>
        </w:tabs>
      </w:pPr>
      <w:r>
        <w:t>Старший государственный налоговый инспектор должен знать иные нормативные правовые акты и служебные документы, регламентирующие вопросы, связанные с областью и видом его профессиональной деятельности.</w:t>
      </w:r>
    </w:p>
    <w:p w:rsidR="006C3956" w:rsidRDefault="006C3956" w:rsidP="006C3956">
      <w:pPr>
        <w:tabs>
          <w:tab w:val="left" w:pos="1245"/>
        </w:tabs>
      </w:pPr>
      <w:r>
        <w:t>2.4.2. Иные профессиональные знания:</w:t>
      </w:r>
    </w:p>
    <w:p w:rsidR="006C3956" w:rsidRDefault="006C3956" w:rsidP="006C3956">
      <w:pPr>
        <w:tabs>
          <w:tab w:val="left" w:pos="1245"/>
        </w:tabs>
      </w:pPr>
      <w:r>
        <w:t>основ Инспекции и организации труда;</w:t>
      </w:r>
    </w:p>
    <w:p w:rsidR="006C3956" w:rsidRDefault="006C3956" w:rsidP="006C3956">
      <w:pPr>
        <w:tabs>
          <w:tab w:val="left" w:pos="1245"/>
        </w:tabs>
      </w:pPr>
      <w:r>
        <w:t>норм делового общения;</w:t>
      </w:r>
    </w:p>
    <w:p w:rsidR="006C3956" w:rsidRDefault="006C3956" w:rsidP="006C3956">
      <w:pPr>
        <w:tabs>
          <w:tab w:val="left" w:pos="1245"/>
        </w:tabs>
      </w:pPr>
      <w:r>
        <w:t xml:space="preserve">служебного распорядка Инспекции; </w:t>
      </w:r>
    </w:p>
    <w:p w:rsidR="006C3956" w:rsidRDefault="006C3956" w:rsidP="006C3956">
      <w:pPr>
        <w:tabs>
          <w:tab w:val="left" w:pos="1245"/>
        </w:tabs>
      </w:pPr>
      <w:r>
        <w:t>порядка работы со служебной информацией;</w:t>
      </w:r>
    </w:p>
    <w:p w:rsidR="006C3956" w:rsidRDefault="006C3956" w:rsidP="006C3956">
      <w:pPr>
        <w:tabs>
          <w:tab w:val="left" w:pos="1245"/>
        </w:tabs>
      </w:pPr>
      <w:r>
        <w:t>принципов формирования статистической налоговой отчетности;</w:t>
      </w:r>
    </w:p>
    <w:p w:rsidR="006C3956" w:rsidRDefault="006C3956" w:rsidP="006C3956">
      <w:pPr>
        <w:tabs>
          <w:tab w:val="left" w:pos="1245"/>
        </w:tabs>
      </w:pPr>
      <w:r>
        <w:t>порядка применения бюджетной классификации Российской Федерации;</w:t>
      </w:r>
    </w:p>
    <w:p w:rsidR="006C3956" w:rsidRDefault="006C3956" w:rsidP="006C3956">
      <w:pPr>
        <w:tabs>
          <w:tab w:val="left" w:pos="1245"/>
        </w:tabs>
      </w:pPr>
      <w:r>
        <w:t>форм и методов работы с применением автоматизированных средств Инспекции;</w:t>
      </w:r>
    </w:p>
    <w:p w:rsidR="006C3956" w:rsidRDefault="006C3956" w:rsidP="006C3956">
      <w:pPr>
        <w:tabs>
          <w:tab w:val="left" w:pos="1245"/>
        </w:tabs>
      </w:pPr>
      <w:r>
        <w:t>аппаратного и программного обеспечения;</w:t>
      </w:r>
    </w:p>
    <w:p w:rsidR="006C3956" w:rsidRDefault="006C3956" w:rsidP="006C3956">
      <w:pPr>
        <w:tabs>
          <w:tab w:val="left" w:pos="1245"/>
        </w:tabs>
      </w:pPr>
      <w:r>
        <w:t xml:space="preserve">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6C3956" w:rsidRDefault="006C3956" w:rsidP="006C3956">
      <w:pPr>
        <w:tabs>
          <w:tab w:val="left" w:pos="1245"/>
        </w:tabs>
      </w:pPr>
      <w:r>
        <w:t xml:space="preserve">основ делопроизводства; </w:t>
      </w:r>
    </w:p>
    <w:p w:rsidR="006C3956" w:rsidRDefault="006C3956" w:rsidP="006C3956">
      <w:pPr>
        <w:tabs>
          <w:tab w:val="left" w:pos="1245"/>
        </w:tabs>
      </w:pPr>
      <w:r>
        <w:t xml:space="preserve">правил охраны труда и противопожарной безопасности; </w:t>
      </w:r>
    </w:p>
    <w:p w:rsidR="006C3956" w:rsidRDefault="006C3956" w:rsidP="006C3956">
      <w:pPr>
        <w:tabs>
          <w:tab w:val="left" w:pos="1245"/>
        </w:tabs>
      </w:pPr>
      <w:r>
        <w:t>общих вопросов в области обеспечения информационной безопасности.</w:t>
      </w:r>
    </w:p>
    <w:p w:rsidR="006C3956" w:rsidRDefault="006C3956" w:rsidP="006C3956">
      <w:pPr>
        <w:tabs>
          <w:tab w:val="left" w:pos="1245"/>
        </w:tabs>
      </w:pPr>
      <w:r>
        <w:t>2.5. Наличие функциональных знаний:</w:t>
      </w:r>
    </w:p>
    <w:p w:rsidR="006C3956" w:rsidRDefault="006C3956" w:rsidP="006C3956">
      <w:pPr>
        <w:tabs>
          <w:tab w:val="left" w:pos="1245"/>
        </w:tabs>
      </w:pPr>
      <w:r>
        <w:t xml:space="preserve">особенности проведения камеральных налоговых проверок, в </w:t>
      </w:r>
      <w:proofErr w:type="spellStart"/>
      <w:r>
        <w:t>т.ч</w:t>
      </w:r>
      <w:proofErr w:type="spellEnd"/>
      <w:r>
        <w:t>. консолидированной группы налогоплательщиков;</w:t>
      </w:r>
    </w:p>
    <w:p w:rsidR="006C3956" w:rsidRDefault="006C3956" w:rsidP="006C3956">
      <w:pPr>
        <w:tabs>
          <w:tab w:val="left" w:pos="1245"/>
        </w:tabs>
      </w:pPr>
      <w:r>
        <w:t>порядок и сроки проведения камеральных налоговых проверок;</w:t>
      </w:r>
    </w:p>
    <w:p w:rsidR="006C3956" w:rsidRDefault="006C3956" w:rsidP="006C3956">
      <w:pPr>
        <w:tabs>
          <w:tab w:val="left" w:pos="1245"/>
        </w:tabs>
      </w:pPr>
      <w:r>
        <w:t>порядок и сроки рассмотрения материалов налоговой проверки;</w:t>
      </w:r>
    </w:p>
    <w:p w:rsidR="006C3956" w:rsidRDefault="006C3956" w:rsidP="006C3956">
      <w:pPr>
        <w:tabs>
          <w:tab w:val="left" w:pos="1245"/>
        </w:tabs>
      </w:pPr>
      <w:r>
        <w:t>порядок осуществления мероприятий налогового контроля при проведении камеральных налоговых проверок;</w:t>
      </w:r>
    </w:p>
    <w:p w:rsidR="006C3956" w:rsidRDefault="006C3956" w:rsidP="006C3956">
      <w:pPr>
        <w:tabs>
          <w:tab w:val="left" w:pos="1245"/>
        </w:tabs>
      </w:pPr>
      <w:r>
        <w:t>2.6. Наличие базовых умений:</w:t>
      </w:r>
    </w:p>
    <w:p w:rsidR="006C3956" w:rsidRDefault="006C3956" w:rsidP="006C3956">
      <w:pPr>
        <w:tabs>
          <w:tab w:val="left" w:pos="1245"/>
        </w:tabs>
      </w:pPr>
      <w:r>
        <w:t>мыслить системно (стратегически);</w:t>
      </w:r>
    </w:p>
    <w:p w:rsidR="006C3956" w:rsidRDefault="006C3956" w:rsidP="006C3956">
      <w:pPr>
        <w:tabs>
          <w:tab w:val="left" w:pos="1245"/>
        </w:tabs>
      </w:pPr>
      <w:r>
        <w:t>планировать, рационально использовать служебное время и достигать результата;</w:t>
      </w:r>
    </w:p>
    <w:p w:rsidR="006C3956" w:rsidRDefault="006C3956" w:rsidP="006C3956">
      <w:pPr>
        <w:tabs>
          <w:tab w:val="left" w:pos="1245"/>
        </w:tabs>
      </w:pPr>
      <w:r>
        <w:t>коммуникативные умения;</w:t>
      </w:r>
    </w:p>
    <w:p w:rsidR="006C3956" w:rsidRDefault="006C3956" w:rsidP="006C3956">
      <w:pPr>
        <w:tabs>
          <w:tab w:val="left" w:pos="1245"/>
        </w:tabs>
      </w:pPr>
      <w:r>
        <w:t>в области информационно-коммуникационных технологий;</w:t>
      </w:r>
    </w:p>
    <w:p w:rsidR="006C3956" w:rsidRDefault="006C3956" w:rsidP="006C3956">
      <w:pPr>
        <w:tabs>
          <w:tab w:val="left" w:pos="1245"/>
        </w:tabs>
      </w:pPr>
      <w:r>
        <w:t>управлять изменениями.</w:t>
      </w:r>
    </w:p>
    <w:p w:rsidR="006C3956" w:rsidRDefault="006C3956" w:rsidP="006C3956">
      <w:pPr>
        <w:tabs>
          <w:tab w:val="left" w:pos="1245"/>
        </w:tabs>
      </w:pPr>
      <w:r>
        <w:t>2.7. Наличие профессиональных умений:</w:t>
      </w:r>
    </w:p>
    <w:p w:rsidR="006C3956" w:rsidRDefault="006C3956" w:rsidP="006C3956">
      <w:pPr>
        <w:tabs>
          <w:tab w:val="left" w:pos="1245"/>
        </w:tabs>
      </w:pPr>
      <w:r>
        <w:t>необходимых для выполнения работы в сфере, соответствующей направлению деятельности структурного подразделения;</w:t>
      </w:r>
    </w:p>
    <w:p w:rsidR="006C3956" w:rsidRDefault="006C3956" w:rsidP="006C3956">
      <w:pPr>
        <w:tabs>
          <w:tab w:val="left" w:pos="1245"/>
        </w:tabs>
      </w:pPr>
      <w:r>
        <w:t>обеспечения выполнения поставленных руководством задач;</w:t>
      </w:r>
    </w:p>
    <w:p w:rsidR="006C3956" w:rsidRDefault="006C3956" w:rsidP="006C3956">
      <w:pPr>
        <w:tabs>
          <w:tab w:val="left" w:pos="1245"/>
        </w:tabs>
      </w:pPr>
      <w:r>
        <w:t>анализа и прогнозирования деятельности в порученной сфере;</w:t>
      </w:r>
    </w:p>
    <w:p w:rsidR="006C3956" w:rsidRDefault="006C3956" w:rsidP="006C3956">
      <w:pPr>
        <w:tabs>
          <w:tab w:val="left" w:pos="1245"/>
        </w:tabs>
      </w:pPr>
      <w:r>
        <w:t>организации контроля и надзора соблюдения законодательства Российской Федерации о налогах, сборах, страховых взносах, а также принятых в соответствии с ним нормативных правовых актов, правильностью исчисления, полнотой и своевременностью внесения налогов, сборов, страховых взносов;</w:t>
      </w:r>
    </w:p>
    <w:p w:rsidR="006C3956" w:rsidRDefault="006C3956" w:rsidP="006C3956">
      <w:pPr>
        <w:tabs>
          <w:tab w:val="left" w:pos="1245"/>
        </w:tabs>
      </w:pPr>
      <w:r>
        <w:t>практики применения законодательства Российской Федерации о налогах и сборах.</w:t>
      </w:r>
    </w:p>
    <w:p w:rsidR="006C3956" w:rsidRDefault="006C3956" w:rsidP="006C3956">
      <w:pPr>
        <w:tabs>
          <w:tab w:val="left" w:pos="1245"/>
        </w:tabs>
      </w:pPr>
      <w:r>
        <w:t>2.8. Наличие функциональных умений:</w:t>
      </w:r>
    </w:p>
    <w:p w:rsidR="006C3956" w:rsidRDefault="006C3956" w:rsidP="006C3956">
      <w:pPr>
        <w:tabs>
          <w:tab w:val="left" w:pos="1245"/>
        </w:tabs>
      </w:pPr>
      <w:r>
        <w:t>организации и проведения камеральных налоговых проверок, мероприятий налогового контроля в отношении налогоплательщиков;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III. Должностные обязанности, права и ответственность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3. Основные права и обязанности государственного 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18, 19, 20, 20.1, 20.2 Федерального закона от 27.07.2004 № 79-ФЗ «О государственной гражданской службе Российской Федерации».</w:t>
      </w:r>
    </w:p>
    <w:p w:rsidR="006C3956" w:rsidRDefault="006C3956" w:rsidP="006C3956">
      <w:pPr>
        <w:tabs>
          <w:tab w:val="left" w:pos="1245"/>
        </w:tabs>
      </w:pPr>
      <w:r>
        <w:t xml:space="preserve">           3.1.  В целях реализации задач и функций, возложенных на Инспекцию, старший государственный  налоговый инспектор  обязан:   </w:t>
      </w:r>
    </w:p>
    <w:p w:rsidR="006C3956" w:rsidRDefault="006C3956" w:rsidP="006C3956">
      <w:pPr>
        <w:tabs>
          <w:tab w:val="left" w:pos="1245"/>
        </w:tabs>
      </w:pPr>
      <w:r>
        <w:t xml:space="preserve">            3.1.1.  Проводить камеральные проверки расчетов по страховым взносам и налоговых деклараций по налогу налога на добычу полезных ископаемых с использованием режима работы «Системы ЭОД, АИС Налог-3» и документов, </w:t>
      </w:r>
      <w:r>
        <w:lastRenderedPageBreak/>
        <w:t>представленных налогоплательщиками, служащими основанием для исчисления и уплаты налогов, а также других документов о деятельности налогоплательщика, имеющихся у налогового органа.</w:t>
      </w:r>
    </w:p>
    <w:p w:rsidR="006C3956" w:rsidRDefault="006C3956" w:rsidP="006C3956">
      <w:pPr>
        <w:tabs>
          <w:tab w:val="left" w:pos="1245"/>
        </w:tabs>
      </w:pPr>
      <w:r>
        <w:t xml:space="preserve">           3.1.2. Осуществлять анализ показателей налоговой отчетности, позволяющий осуществлять качественное проведение камеральных проверок.</w:t>
      </w:r>
    </w:p>
    <w:p w:rsidR="006C3956" w:rsidRDefault="006C3956" w:rsidP="006C3956">
      <w:pPr>
        <w:tabs>
          <w:tab w:val="left" w:pos="1245"/>
        </w:tabs>
      </w:pPr>
      <w:r>
        <w:t xml:space="preserve">           3.1.3. Проводить комплекс мероприятий </w:t>
      </w:r>
      <w:proofErr w:type="gramStart"/>
      <w:r>
        <w:t>по исключение юридического лица из единого государственного реестра юридических лиц по решению регистрирующего органа в соответствии со статьей</w:t>
      </w:r>
      <w:proofErr w:type="gramEnd"/>
      <w:r>
        <w:t xml:space="preserve"> 21.1. Налогового Кодекса РФ, в части формирования списка лиц, не представляющих налоговые декларации более 12 месяцев и в части проверок наличия движений денежных средств по счетам организаций </w:t>
      </w:r>
      <w:proofErr w:type="gramStart"/>
      <w:r>
        <w:t>за</w:t>
      </w:r>
      <w:proofErr w:type="gramEnd"/>
      <w:r>
        <w:t xml:space="preserve"> последние 12 месяцев.  </w:t>
      </w:r>
      <w:proofErr w:type="gramStart"/>
      <w:r>
        <w:t>Ответственный</w:t>
      </w:r>
      <w:proofErr w:type="gramEnd"/>
      <w:r>
        <w:t xml:space="preserve"> за заполнения раздела № 1 </w:t>
      </w:r>
      <w:proofErr w:type="spellStart"/>
      <w:r>
        <w:t>информациии</w:t>
      </w:r>
      <w:proofErr w:type="spellEnd"/>
      <w:r>
        <w:t xml:space="preserve"> о работе налоговых органов по исключению из ЕГРЮЛ в случае, предусмотренном пунктом 1 статьи 211 Федерального закона от 08.08.2001 № 129-ФЗ, недействующих юридических лиц, не имеющих недоимку, задолженность по пеням и штрафам».</w:t>
      </w:r>
    </w:p>
    <w:p w:rsidR="006C3956" w:rsidRDefault="006C3956" w:rsidP="006C3956">
      <w:pPr>
        <w:tabs>
          <w:tab w:val="left" w:pos="1245"/>
        </w:tabs>
      </w:pPr>
      <w:r>
        <w:t xml:space="preserve">           3.1.4. Участвовать в производстве по делам об административных правонарушениях, в </w:t>
      </w:r>
      <w:proofErr w:type="spellStart"/>
      <w:r>
        <w:t>т.ч</w:t>
      </w:r>
      <w:proofErr w:type="spellEnd"/>
      <w:r>
        <w:t>. составлении протоколов.</w:t>
      </w:r>
    </w:p>
    <w:p w:rsidR="006C3956" w:rsidRDefault="006C3956" w:rsidP="006C3956">
      <w:pPr>
        <w:tabs>
          <w:tab w:val="left" w:pos="1245"/>
        </w:tabs>
      </w:pPr>
      <w:r>
        <w:t>3.1.5. Осуществлять в ходе проведения проверок мероприятия дополнительного контроля методом проведения встречных запросов и проверок, допросов, привлечения экспертов, специалистов, переводчиков  с соблюдением требований установленных Налоговым кодексом Российской Федерации, соответствующими нормативно-методическими документами, регламентами, рекомендациями, утвержденными приказами ФНС России, УФНС России по Республике Ингушетия.</w:t>
      </w:r>
    </w:p>
    <w:p w:rsidR="006C3956" w:rsidRDefault="006C3956" w:rsidP="006C3956">
      <w:pPr>
        <w:tabs>
          <w:tab w:val="left" w:pos="1245"/>
        </w:tabs>
      </w:pPr>
      <w:r>
        <w:t>3.1.6.</w:t>
      </w:r>
      <w:r>
        <w:tab/>
        <w:t>Обеспечивать своевременность и правильность применения налоговых санкций, предусмотренных действующим законодательством.</w:t>
      </w:r>
    </w:p>
    <w:p w:rsidR="006C3956" w:rsidRDefault="006C3956" w:rsidP="006C3956">
      <w:pPr>
        <w:tabs>
          <w:tab w:val="left" w:pos="1245"/>
        </w:tabs>
      </w:pPr>
      <w:r>
        <w:t>3.1.7.</w:t>
      </w:r>
      <w:r>
        <w:tab/>
        <w:t>Оформлять результаты камеральных налоговых проверок в соответствии с установленными сроками и требованиями.</w:t>
      </w:r>
    </w:p>
    <w:p w:rsidR="006C3956" w:rsidRDefault="006C3956" w:rsidP="006C3956">
      <w:pPr>
        <w:tabs>
          <w:tab w:val="left" w:pos="1245"/>
        </w:tabs>
      </w:pPr>
      <w:r>
        <w:t>3.1.8.</w:t>
      </w:r>
      <w:r>
        <w:tab/>
        <w:t>Обеспечивать своевременную передачу в правовой отдел материалов камеральных налоговых проверок для обеспечения производства по делам о налоговых правонарушениях, в отдел урегулирования задолженности - реестров вынесенных решений для обеспечения своевременного направления налогоплательщикам требований об уплате налогов (пеней, штрафов).</w:t>
      </w:r>
    </w:p>
    <w:p w:rsidR="006C3956" w:rsidRDefault="006C3956" w:rsidP="006C3956">
      <w:pPr>
        <w:tabs>
          <w:tab w:val="left" w:pos="1245"/>
        </w:tabs>
      </w:pPr>
      <w:r>
        <w:t>3.1.9.</w:t>
      </w:r>
      <w:r>
        <w:tab/>
        <w:t>Передавать в правовой отдел копии актов налогового контроля с отметкой о вручении, уведомления о дате и месте рассмотрения материалов камеральных проверок, решения по делу о налоговом правонарушении в сроки, установленные Регламентом организации взаимодействия структурных подразделений налогового органа при проведении мероприятий налогового контроля.</w:t>
      </w:r>
    </w:p>
    <w:p w:rsidR="006C3956" w:rsidRDefault="006C3956" w:rsidP="006C3956">
      <w:pPr>
        <w:tabs>
          <w:tab w:val="left" w:pos="1245"/>
        </w:tabs>
      </w:pPr>
      <w:r>
        <w:t>3.1.10.</w:t>
      </w:r>
      <w:r>
        <w:tab/>
        <w:t>При выявлении обстоятельств, позволяющих предполагать совершение нарушения законодательства о налогах и сборах, содержащего признаки преступления, направлять материалы проверки в правоохранительные органы.</w:t>
      </w:r>
    </w:p>
    <w:p w:rsidR="006C3956" w:rsidRDefault="006C3956" w:rsidP="006C3956">
      <w:pPr>
        <w:tabs>
          <w:tab w:val="left" w:pos="1245"/>
        </w:tabs>
      </w:pPr>
      <w:r>
        <w:t>3.1.11.    Проводить анализ схем уклонения от налогообложения, разрабатывать предложения по их предотвращению.</w:t>
      </w:r>
    </w:p>
    <w:p w:rsidR="006C3956" w:rsidRDefault="006C3956" w:rsidP="006C3956">
      <w:pPr>
        <w:tabs>
          <w:tab w:val="left" w:pos="1245"/>
        </w:tabs>
      </w:pPr>
      <w:r>
        <w:t>3.1.12.</w:t>
      </w:r>
      <w:r>
        <w:tab/>
        <w:t>Осуществлять отбор налогоплательщиков для передачи информации для включения в план выездных налоговых проверок.</w:t>
      </w:r>
    </w:p>
    <w:p w:rsidR="006C3956" w:rsidRDefault="006C3956" w:rsidP="006C3956">
      <w:pPr>
        <w:tabs>
          <w:tab w:val="left" w:pos="1245"/>
        </w:tabs>
      </w:pPr>
      <w:r>
        <w:t>3.1.13.</w:t>
      </w:r>
      <w:r>
        <w:tab/>
        <w:t xml:space="preserve">Принимать меры к налогоплательщикам, не представившим налоговые декларации по налогам в установленный срок, и представляющим «нулевую» отчетность. Приостанавливать операции по счетам налогоплательщиков (налоговых агентов) в случае непредставления или отказа в представлении необходимых деклараций.  </w:t>
      </w:r>
    </w:p>
    <w:p w:rsidR="006C3956" w:rsidRDefault="006C3956" w:rsidP="006C3956">
      <w:pPr>
        <w:tabs>
          <w:tab w:val="left" w:pos="1245"/>
        </w:tabs>
      </w:pPr>
      <w:r>
        <w:t>3.1.14.   Проводить мероприятия контроля в части предъявления налоговых санкций, в связи с непредставлением, представлением позже установленного срока, либо представлении налоговому органу документов (сведений, информации), содержащих недостоверные сведения.</w:t>
      </w:r>
    </w:p>
    <w:p w:rsidR="006C3956" w:rsidRDefault="006C3956" w:rsidP="006C3956">
      <w:pPr>
        <w:tabs>
          <w:tab w:val="left" w:pos="1245"/>
        </w:tabs>
      </w:pPr>
      <w:r>
        <w:t>3.1.15.</w:t>
      </w:r>
      <w:r>
        <w:tab/>
        <w:t>Осуществлять взаимодействия с правоохранительными органами и иными контролирующими органами по предмету деятельности отдела.</w:t>
      </w:r>
    </w:p>
    <w:p w:rsidR="006C3956" w:rsidRDefault="006C3956" w:rsidP="006C3956">
      <w:pPr>
        <w:tabs>
          <w:tab w:val="left" w:pos="1245"/>
        </w:tabs>
      </w:pPr>
      <w:r>
        <w:t>3.1.16.</w:t>
      </w:r>
      <w:r>
        <w:tab/>
        <w:t>Проводить работу с органами, уполномоченными лицами, обязанными в соответствии с законодательством о налогах и сборах представлять в налоговые органы информацию, необходимую для налогового контроля.</w:t>
      </w:r>
    </w:p>
    <w:p w:rsidR="006C3956" w:rsidRDefault="006C3956" w:rsidP="006C3956">
      <w:pPr>
        <w:tabs>
          <w:tab w:val="left" w:pos="1245"/>
        </w:tabs>
      </w:pPr>
      <w:r>
        <w:t>3.1.17. Подготовка решений о приостановлении операций налогоплательщика по его счетам в банке (решений об отмене данных решений) в соответствии ст. 76 НК РФ.</w:t>
      </w:r>
    </w:p>
    <w:p w:rsidR="006C3956" w:rsidRDefault="006C3956" w:rsidP="006C3956">
      <w:pPr>
        <w:tabs>
          <w:tab w:val="left" w:pos="1245"/>
        </w:tabs>
      </w:pPr>
      <w:r>
        <w:t>3.1.18.</w:t>
      </w:r>
      <w:r>
        <w:tab/>
        <w:t>Обеспечивать ведение информационного ресурса «Камеральные налоговые проверки» в порядке, установленном приказом МНС России от 17.11.2003г. № БГ-3-06/627@ «Об утверждении единых требований к формированию информационных ресурсов по камеральным и выездным налоговым проверкам» в пределах функциональной компетенции.</w:t>
      </w:r>
    </w:p>
    <w:p w:rsidR="006C3956" w:rsidRDefault="006C3956" w:rsidP="006C3956">
      <w:pPr>
        <w:tabs>
          <w:tab w:val="left" w:pos="1245"/>
        </w:tabs>
      </w:pPr>
      <w:r>
        <w:t>3.1.19.</w:t>
      </w:r>
      <w:r>
        <w:tab/>
        <w:t xml:space="preserve">Осуществлять работу по открытию, актуализации налоговых обязательств, а также </w:t>
      </w:r>
      <w:proofErr w:type="gramStart"/>
      <w:r>
        <w:t>контроль за</w:t>
      </w:r>
      <w:proofErr w:type="gramEnd"/>
      <w:r>
        <w:t xml:space="preserve"> полнотой, правильностью и своевременностью ведения налоговых обязательств.</w:t>
      </w:r>
    </w:p>
    <w:p w:rsidR="006C3956" w:rsidRDefault="006C3956" w:rsidP="006C3956">
      <w:pPr>
        <w:tabs>
          <w:tab w:val="left" w:pos="1245"/>
        </w:tabs>
      </w:pPr>
      <w:r>
        <w:t>3.1.20.</w:t>
      </w:r>
      <w:r>
        <w:tab/>
        <w:t>Подготавливать ответы на письменные запросы налогоплательщиков по вопросам, входящим в компетенцию Отдела.</w:t>
      </w:r>
    </w:p>
    <w:p w:rsidR="006C3956" w:rsidRDefault="006C3956" w:rsidP="006C3956">
      <w:pPr>
        <w:tabs>
          <w:tab w:val="left" w:pos="1245"/>
        </w:tabs>
      </w:pPr>
      <w:r>
        <w:t>3.1.21.</w:t>
      </w:r>
      <w:r>
        <w:tab/>
        <w:t>Своевременно формировать установленную отчетность по предмету деятельности отдела, исполнять контрольные задания, поручаемые начальником отдела.</w:t>
      </w:r>
    </w:p>
    <w:p w:rsidR="006C3956" w:rsidRDefault="006C3956" w:rsidP="006C3956">
      <w:pPr>
        <w:tabs>
          <w:tab w:val="left" w:pos="1245"/>
        </w:tabs>
      </w:pPr>
      <w:r>
        <w:t>3.1.22.</w:t>
      </w:r>
      <w:r>
        <w:tab/>
        <w:t>Подготавливать информационные материалы для руководства Инспекции по вопросам, находящимся в компетенции Отдела.</w:t>
      </w:r>
    </w:p>
    <w:p w:rsidR="006C3956" w:rsidRDefault="006C3956" w:rsidP="006C3956">
      <w:pPr>
        <w:tabs>
          <w:tab w:val="left" w:pos="1245"/>
        </w:tabs>
      </w:pPr>
      <w:r>
        <w:t>3.1.23.</w:t>
      </w:r>
      <w:r>
        <w:tab/>
        <w:t>Информировать налогоплательщиков по вопросам законодательства о налогах и сборах входящим в компетенцию Отдела, при необходимости участвовать в семинарах для налогоплательщиков.</w:t>
      </w:r>
    </w:p>
    <w:p w:rsidR="006C3956" w:rsidRDefault="006C3956" w:rsidP="006C3956">
      <w:pPr>
        <w:tabs>
          <w:tab w:val="left" w:pos="1245"/>
        </w:tabs>
      </w:pPr>
      <w:r>
        <w:t>3.1.24.</w:t>
      </w:r>
      <w:r>
        <w:tab/>
        <w:t>Вести в установленном порядке делопроизводство, хранение и передачу в архив документов отдела, формировать дела в соответствии с номенклатурой дел отдела, проводить отбор документов и дел для хранения и к уничтожению, взаимодействовать с архивом Инспекции, обеспечивать сохранность документов с грифом «для служебного пользования».</w:t>
      </w:r>
    </w:p>
    <w:p w:rsidR="006C3956" w:rsidRDefault="006C3956" w:rsidP="006C3956">
      <w:pPr>
        <w:tabs>
          <w:tab w:val="left" w:pos="1245"/>
        </w:tabs>
      </w:pPr>
      <w:r>
        <w:t xml:space="preserve">3.1.25.     Осуществлять методом  самоконтроля внутренний контроль  выполняемых действий, операций </w:t>
      </w:r>
      <w:r>
        <w:lastRenderedPageBreak/>
        <w:t xml:space="preserve">технологических  процессов ФНС в соответствии  с Приказом ФНС России от 14.03.2016г № ММ 13-7-16/132@ в  пределах своей функциональной компетенции.  </w:t>
      </w:r>
    </w:p>
    <w:p w:rsidR="006C3956" w:rsidRDefault="006C3956" w:rsidP="006C3956">
      <w:pPr>
        <w:tabs>
          <w:tab w:val="left" w:pos="1245"/>
        </w:tabs>
      </w:pPr>
      <w:r>
        <w:t xml:space="preserve">3.1.26. Соблюдать  Служебный  распорядок Инспекции, Правил ¬внутреннего трудового распорядка Инспекции и служебной дисциплины при выполнении должностных </w:t>
      </w:r>
      <w:proofErr w:type="gramStart"/>
      <w:r>
        <w:t>-</w:t>
      </w:r>
      <w:proofErr w:type="spellStart"/>
      <w:r>
        <w:t>о</w:t>
      </w:r>
      <w:proofErr w:type="gramEnd"/>
      <w:r>
        <w:t>бя¬занностей</w:t>
      </w:r>
      <w:proofErr w:type="spellEnd"/>
      <w:r>
        <w:t xml:space="preserve"> и полномочий.</w:t>
      </w:r>
    </w:p>
    <w:p w:rsidR="006C3956" w:rsidRDefault="006C3956" w:rsidP="006C3956">
      <w:pPr>
        <w:tabs>
          <w:tab w:val="left" w:pos="1245"/>
        </w:tabs>
      </w:pPr>
      <w:r>
        <w:tab/>
        <w:t>3.1.27. 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6C3956" w:rsidRDefault="006C3956" w:rsidP="006C3956">
      <w:pPr>
        <w:tabs>
          <w:tab w:val="left" w:pos="1245"/>
        </w:tabs>
      </w:pPr>
      <w:r>
        <w:t>3.1.28. На период отсутствия сотрудника отдела старший государственный налоговый инспектор обязан выполнять его функции.</w:t>
      </w:r>
    </w:p>
    <w:p w:rsidR="006C3956" w:rsidRDefault="006C3956" w:rsidP="006C3956">
      <w:pPr>
        <w:tabs>
          <w:tab w:val="left" w:pos="1245"/>
        </w:tabs>
      </w:pPr>
      <w:r>
        <w:t xml:space="preserve">3.2. В целях исполнения возложенных должностных обязанностей старший государственный  налоговый инспектор  имеет право:  </w:t>
      </w:r>
    </w:p>
    <w:p w:rsidR="006C3956" w:rsidRDefault="006C3956" w:rsidP="006C3956">
      <w:pPr>
        <w:tabs>
          <w:tab w:val="left" w:pos="1245"/>
        </w:tabs>
      </w:pPr>
      <w:r>
        <w:t>3.2.1. Представлять Отдел  перед сторонними лицами и организациями по вопросам деятельности, входящим в его компетенцию;</w:t>
      </w:r>
    </w:p>
    <w:p w:rsidR="006C3956" w:rsidRDefault="006C3956" w:rsidP="006C3956">
      <w:pPr>
        <w:tabs>
          <w:tab w:val="left" w:pos="1245"/>
        </w:tabs>
      </w:pPr>
      <w:r>
        <w:t>3.2.2. Вносить начальнику Отдела предложения по совершенствованию налогового администрирования;</w:t>
      </w:r>
    </w:p>
    <w:p w:rsidR="006C3956" w:rsidRDefault="006C3956" w:rsidP="006C3956">
      <w:pPr>
        <w:tabs>
          <w:tab w:val="left" w:pos="1245"/>
        </w:tabs>
      </w:pPr>
      <w:r>
        <w:t xml:space="preserve">3.2.3. Вносить начальнику Отдела  предложения, направленные на повышение эффективности работы. </w:t>
      </w:r>
    </w:p>
    <w:p w:rsidR="006C3956" w:rsidRDefault="006C3956" w:rsidP="006C3956">
      <w:pPr>
        <w:tabs>
          <w:tab w:val="left" w:pos="1245"/>
        </w:tabs>
      </w:pPr>
      <w:r>
        <w:t>3.2.4. Предоставлять начальнику Отдела  отчеты  о проделанной работе по вопросам деятельности, входящим в его компетенцию;</w:t>
      </w:r>
    </w:p>
    <w:p w:rsidR="006C3956" w:rsidRDefault="006C3956" w:rsidP="006C3956">
      <w:pPr>
        <w:tabs>
          <w:tab w:val="left" w:pos="1245"/>
        </w:tabs>
      </w:pPr>
      <w:r>
        <w:t>3.2.5.  На защиту своих персональных данных;</w:t>
      </w:r>
    </w:p>
    <w:p w:rsidR="006C3956" w:rsidRDefault="006C3956" w:rsidP="006C3956">
      <w:pPr>
        <w:tabs>
          <w:tab w:val="left" w:pos="1245"/>
        </w:tabs>
      </w:pPr>
      <w:r>
        <w:t>3.2.6. На профессиональное развитие в порядке, установленном законодательством Российской Федерации;</w:t>
      </w:r>
    </w:p>
    <w:p w:rsidR="006C3956" w:rsidRDefault="006C3956" w:rsidP="006C3956">
      <w:pPr>
        <w:tabs>
          <w:tab w:val="left" w:pos="1245"/>
        </w:tabs>
      </w:pPr>
      <w:r>
        <w:t>3.2.7. На использование федеральных информационных ресурсов МИ ФНС России по ЦОД;</w:t>
      </w:r>
    </w:p>
    <w:p w:rsidR="006C3956" w:rsidRDefault="006C3956" w:rsidP="006C3956">
      <w:pPr>
        <w:tabs>
          <w:tab w:val="left" w:pos="1245"/>
        </w:tabs>
      </w:pPr>
      <w:r>
        <w:t>3.4. Старший государственный  налоговый инспектор 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приказами (распоряжениями) ФНС России и иными нормативными правовыми актами.</w:t>
      </w:r>
    </w:p>
    <w:p w:rsidR="006C3956" w:rsidRDefault="006C3956" w:rsidP="006C3956">
      <w:pPr>
        <w:tabs>
          <w:tab w:val="left" w:pos="1245"/>
        </w:tabs>
      </w:pPr>
      <w:r>
        <w:t>3.5. Старший государственный  налоговый инспектор 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IV. Перечень вопросов, по которым Старший государственный </w:t>
      </w:r>
    </w:p>
    <w:p w:rsidR="006C3956" w:rsidRDefault="006C3956" w:rsidP="006C3956">
      <w:pPr>
        <w:tabs>
          <w:tab w:val="left" w:pos="1245"/>
        </w:tabs>
      </w:pPr>
      <w:r>
        <w:t>налоговый инспектор вправе или обязан самостоятельно</w:t>
      </w:r>
    </w:p>
    <w:p w:rsidR="006C3956" w:rsidRDefault="006C3956" w:rsidP="006C3956">
      <w:pPr>
        <w:tabs>
          <w:tab w:val="left" w:pos="1245"/>
        </w:tabs>
      </w:pPr>
      <w:r>
        <w:t>принимать управленческие и иные решения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4.1. При исполнении служебных обязанностей Старший государственный налоговый инспектор вправе самостоятельно принимать решения по вопросам:</w:t>
      </w:r>
    </w:p>
    <w:p w:rsidR="006C3956" w:rsidRDefault="006C3956" w:rsidP="006C3956">
      <w:pPr>
        <w:tabs>
          <w:tab w:val="left" w:pos="1245"/>
        </w:tabs>
      </w:pPr>
      <w:r>
        <w:t>организации сбора и обобщения информации, необходимой для анализа, планирования и совершенствования работы Отдела;</w:t>
      </w:r>
    </w:p>
    <w:p w:rsidR="006C3956" w:rsidRDefault="006C3956" w:rsidP="006C3956">
      <w:pPr>
        <w:tabs>
          <w:tab w:val="left" w:pos="1245"/>
        </w:tabs>
      </w:pPr>
      <w:r>
        <w:t>регламентированным соответствующим образом нормативными правовыми актами и ведомственными актами Министерства финансов Российской Федерации, ФНС России и Инспекции.</w:t>
      </w:r>
    </w:p>
    <w:p w:rsidR="006C3956" w:rsidRDefault="006C3956" w:rsidP="006C3956">
      <w:pPr>
        <w:tabs>
          <w:tab w:val="left" w:pos="1245"/>
        </w:tabs>
      </w:pPr>
      <w:r>
        <w:t>4.2. При исполнении служебных обязанностей Старший государственный налоговый инспектор обязан самостоятельно принимать решения по вопросам:</w:t>
      </w:r>
    </w:p>
    <w:p w:rsidR="006C3956" w:rsidRDefault="006C3956" w:rsidP="006C3956">
      <w:pPr>
        <w:tabs>
          <w:tab w:val="left" w:pos="1245"/>
        </w:tabs>
      </w:pPr>
      <w:proofErr w:type="gramStart"/>
      <w:r>
        <w:t>отнесенным к компетенции старшего государственного налогового инспектора и связанным с прохождением гражданской службы;</w:t>
      </w:r>
      <w:proofErr w:type="gramEnd"/>
    </w:p>
    <w:p w:rsidR="006C3956" w:rsidRDefault="006C3956" w:rsidP="006C3956">
      <w:pPr>
        <w:tabs>
          <w:tab w:val="left" w:pos="1245"/>
        </w:tabs>
      </w:pPr>
      <w:r>
        <w:t>организации сбора и обобщения информации, необходимой для проведения камеральных налоговых проверок;</w:t>
      </w:r>
    </w:p>
    <w:p w:rsidR="006C3956" w:rsidRDefault="006C3956" w:rsidP="006C3956">
      <w:pPr>
        <w:tabs>
          <w:tab w:val="left" w:pos="1245"/>
        </w:tabs>
      </w:pPr>
      <w:r>
        <w:t>информирования начальника отдела для принятия им соответствующего решения, относящегося к компетенции Отдела;</w:t>
      </w:r>
    </w:p>
    <w:p w:rsidR="006C3956" w:rsidRDefault="006C3956" w:rsidP="006C3956">
      <w:pPr>
        <w:tabs>
          <w:tab w:val="left" w:pos="1245"/>
        </w:tabs>
      </w:pPr>
      <w:r>
        <w:t>обеспечения своевременного рассмотрения писем, предложений, замечаний по вопросам, относящимся к компетенции Отдела;</w:t>
      </w:r>
    </w:p>
    <w:p w:rsidR="006C3956" w:rsidRDefault="006C3956" w:rsidP="006C3956">
      <w:pPr>
        <w:tabs>
          <w:tab w:val="left" w:pos="1245"/>
        </w:tabs>
      </w:pPr>
      <w:r>
        <w:t>внесения предложений начальнику Отдела по совершенствованию работы отдела.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V. Перечень вопросов, по которым Старший государственный </w:t>
      </w:r>
    </w:p>
    <w:p w:rsidR="006C3956" w:rsidRDefault="006C3956" w:rsidP="006C3956">
      <w:pPr>
        <w:tabs>
          <w:tab w:val="left" w:pos="1245"/>
        </w:tabs>
      </w:pPr>
      <w:r>
        <w:t>налоговый инспектор вправе или обязан участвовать</w:t>
      </w:r>
    </w:p>
    <w:p w:rsidR="006C3956" w:rsidRDefault="006C3956" w:rsidP="006C3956">
      <w:pPr>
        <w:tabs>
          <w:tab w:val="left" w:pos="1245"/>
        </w:tabs>
      </w:pPr>
      <w:r>
        <w:t xml:space="preserve"> при подготовке проектов нормативных правовых актов и (или) </w:t>
      </w:r>
    </w:p>
    <w:p w:rsidR="006C3956" w:rsidRDefault="006C3956" w:rsidP="006C3956">
      <w:pPr>
        <w:tabs>
          <w:tab w:val="left" w:pos="1245"/>
        </w:tabs>
      </w:pPr>
      <w:r>
        <w:t>проектов управленческих и иных решений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5.1. Старший государственный налоговый инспектор в соответствии со своей компетенцией вправе участвовать в подготовке (обсуждении) проектов управленческих и иных решений в части методологического, организационного, информационного обеспечения подготовки соответствующих документов, необходимых для реализации функций и задач, возложенных на Отдел.</w:t>
      </w:r>
    </w:p>
    <w:p w:rsidR="006C3956" w:rsidRDefault="006C3956" w:rsidP="006C3956">
      <w:pPr>
        <w:tabs>
          <w:tab w:val="left" w:pos="1245"/>
        </w:tabs>
      </w:pPr>
      <w:r>
        <w:t>5.2. Старший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C3956" w:rsidRDefault="006C3956" w:rsidP="006C3956">
      <w:pPr>
        <w:tabs>
          <w:tab w:val="left" w:pos="1245"/>
        </w:tabs>
      </w:pPr>
      <w:r>
        <w:t>Положений об Отделе и Управлении;</w:t>
      </w:r>
    </w:p>
    <w:p w:rsidR="006C3956" w:rsidRDefault="006C3956" w:rsidP="006C3956">
      <w:pPr>
        <w:tabs>
          <w:tab w:val="left" w:pos="1245"/>
        </w:tabs>
      </w:pPr>
      <w:r>
        <w:t>графика отпусков гражданских служащих Отдела;</w:t>
      </w:r>
    </w:p>
    <w:p w:rsidR="006C3956" w:rsidRDefault="006C3956" w:rsidP="006C3956">
      <w:pPr>
        <w:tabs>
          <w:tab w:val="left" w:pos="1245"/>
        </w:tabs>
      </w:pPr>
      <w:r>
        <w:t>иных актов по поручению начальника отдела, а также руководства Инспекции.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VI. Сроки и процедуры подготовки, рассмотрения проектов </w:t>
      </w:r>
    </w:p>
    <w:p w:rsidR="006C3956" w:rsidRDefault="006C3956" w:rsidP="006C3956">
      <w:pPr>
        <w:tabs>
          <w:tab w:val="left" w:pos="1245"/>
        </w:tabs>
      </w:pPr>
      <w:r>
        <w:t>управленческих и иных решений, порядок согласования</w:t>
      </w:r>
    </w:p>
    <w:p w:rsidR="006C3956" w:rsidRDefault="006C3956" w:rsidP="006C3956">
      <w:pPr>
        <w:tabs>
          <w:tab w:val="left" w:pos="1245"/>
        </w:tabs>
      </w:pPr>
      <w:r>
        <w:t xml:space="preserve"> и принятия данных решений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6. 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lastRenderedPageBreak/>
        <w:t>VII. Порядок служебного взаимодействия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7. </w:t>
      </w:r>
      <w:proofErr w:type="gramStart"/>
      <w:r>
        <w:t>Взаимодействие старшего государственного налогового инспектора с федеральными государственными гражданскими служащими Инспекции, территориальными налоговыми органами г. Севастополя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РФ от 12 августа 2002 г. № 885 «Об утверждении общих принципов служебного поведения</w:t>
      </w:r>
      <w:proofErr w:type="gramEnd"/>
      <w:r>
        <w:t xml:space="preserve"> </w:t>
      </w:r>
      <w:proofErr w:type="gramStart"/>
      <w:r>
        <w:t>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VIII. Перечень государственных услуг, оказываемых </w:t>
      </w:r>
    </w:p>
    <w:p w:rsidR="006C3956" w:rsidRDefault="006C3956" w:rsidP="006C3956">
      <w:pPr>
        <w:tabs>
          <w:tab w:val="left" w:pos="1245"/>
        </w:tabs>
      </w:pPr>
      <w:r>
        <w:t xml:space="preserve">гражданам и организациям в соответствии </w:t>
      </w:r>
      <w:proofErr w:type="gramStart"/>
      <w:r>
        <w:t>с</w:t>
      </w:r>
      <w:proofErr w:type="gramEnd"/>
      <w:r>
        <w:t xml:space="preserve"> </w:t>
      </w:r>
    </w:p>
    <w:p w:rsidR="006C3956" w:rsidRDefault="006C3956" w:rsidP="006C3956">
      <w:pPr>
        <w:tabs>
          <w:tab w:val="left" w:pos="1245"/>
        </w:tabs>
      </w:pPr>
      <w:r>
        <w:t>административным регламентом Федеральной налоговой службы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8. </w:t>
      </w:r>
      <w:proofErr w:type="gramStart"/>
      <w:r>
        <w:t>В соответствии с замещаемой должностью государственной гражданской службы и в пределах функциональной компетенции Старший государственный налоговый инспектор принимает участие в оказании государственной услуги по обеспечению своевременного и полного рассмотрения обращений граждан, принятию по ним решений и направлению заявителям ответов в соответствии с Административным регламентом ФНС России, утвержденным Минфином России от 02 июля 2012 г. № 99н (с учетом изменений и дополнений).</w:t>
      </w:r>
      <w:proofErr w:type="gramEnd"/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IX. Показатели эффективности и результативности </w:t>
      </w:r>
    </w:p>
    <w:p w:rsidR="006C3956" w:rsidRDefault="006C3956" w:rsidP="006C3956">
      <w:pPr>
        <w:tabs>
          <w:tab w:val="left" w:pos="1245"/>
        </w:tabs>
      </w:pPr>
      <w:r>
        <w:t>профессиональной служебной деятельности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>9. Эффективность профессиональной служебной деятельности старшего государственного налогового инспектора оценивается по следующим показателям:</w:t>
      </w:r>
    </w:p>
    <w:p w:rsidR="006C3956" w:rsidRDefault="006C3956" w:rsidP="006C3956">
      <w:pPr>
        <w:tabs>
          <w:tab w:val="left" w:pos="1245"/>
        </w:tabs>
      </w:pPr>
      <w: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C3956" w:rsidRDefault="006C3956" w:rsidP="006C3956">
      <w:pPr>
        <w:tabs>
          <w:tab w:val="left" w:pos="1245"/>
        </w:tabs>
      </w:pPr>
      <w:r>
        <w:t>своевременности и оперативности выполнения поручений;</w:t>
      </w:r>
    </w:p>
    <w:p w:rsidR="006C3956" w:rsidRDefault="006C3956" w:rsidP="006C3956">
      <w:pPr>
        <w:tabs>
          <w:tab w:val="left" w:pos="1245"/>
        </w:tabs>
      </w:pPr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C3956" w:rsidRDefault="006C3956" w:rsidP="006C3956">
      <w:pPr>
        <w:tabs>
          <w:tab w:val="left" w:pos="1245"/>
        </w:tabs>
      </w:pPr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C3956" w:rsidRDefault="006C3956" w:rsidP="006C3956">
      <w:pPr>
        <w:tabs>
          <w:tab w:val="left" w:pos="1245"/>
        </w:tabs>
      </w:pPr>
      <w: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C3956" w:rsidRDefault="006C3956" w:rsidP="006C3956">
      <w:pPr>
        <w:tabs>
          <w:tab w:val="left" w:pos="1245"/>
        </w:tabs>
      </w:pPr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C3956" w:rsidRDefault="006C3956" w:rsidP="006C3956">
      <w:pPr>
        <w:tabs>
          <w:tab w:val="left" w:pos="1245"/>
        </w:tabs>
      </w:pPr>
      <w:r>
        <w:t>осознанию ответственности за последствия своих действий.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  <w:r>
        <w:t xml:space="preserve">Начальник отдела </w:t>
      </w:r>
    </w:p>
    <w:p w:rsidR="006C3956" w:rsidRDefault="006C3956" w:rsidP="006C3956">
      <w:pPr>
        <w:tabs>
          <w:tab w:val="left" w:pos="1245"/>
        </w:tabs>
      </w:pPr>
      <w:r>
        <w:t xml:space="preserve">камеральных проверок                                        ___________________ </w:t>
      </w: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6C3956" w:rsidRDefault="006C3956" w:rsidP="006C3956">
      <w:pPr>
        <w:tabs>
          <w:tab w:val="left" w:pos="1245"/>
        </w:tabs>
      </w:pPr>
    </w:p>
    <w:p w:rsidR="00893D57" w:rsidRPr="006C3956" w:rsidRDefault="00893D57" w:rsidP="006C3956"/>
    <w:sectPr w:rsidR="00893D57" w:rsidRPr="006C3956" w:rsidSect="004E259E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08"/>
    <w:rsid w:val="004E259E"/>
    <w:rsid w:val="004E2E08"/>
    <w:rsid w:val="006C3956"/>
    <w:rsid w:val="00893D57"/>
    <w:rsid w:val="009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2019-08-09T08:10:00Z</dcterms:created>
  <dcterms:modified xsi:type="dcterms:W3CDTF">2019-08-09T08:13:00Z</dcterms:modified>
</cp:coreProperties>
</file>